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E6E6" w:themeColor="background2">
    <v:background id="_x0000_s1025">
      <v:fill type="pattern" on="t" color2="#FFFFFF" o:title="点网格" focussize="0,0" r:id="rId4"/>
    </v:background>
  </w:background>
  <w:body>
    <w:p>
      <w:pPr>
        <w:rPr>
          <w:rFonts w:ascii="Times New Roman" w:hAnsi="Times New Roman" w:cs="Times New Roman"/>
          <w:vanish/>
          <w:color w:val="auto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3016"/>
        <w:gridCol w:w="708"/>
        <w:gridCol w:w="3455"/>
        <w:gridCol w:w="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340" w:type="dxa"/>
            </w:tcMar>
          </w:tcPr>
          <w:p>
            <w:pPr>
              <w:jc w:val="center"/>
              <w:rPr>
                <w:rFonts w:ascii="思源宋体" w:hAnsi="思源宋体" w:eastAsia="思源宋体" w:cs="Times New Roman"/>
                <w:color w:val="auto"/>
              </w:rPr>
            </w:pPr>
            <w:r>
              <w:rPr>
                <w:rFonts w:ascii="思源宋体" w:hAnsi="思源宋体" w:eastAsia="思源宋体" w:cs="Times New Roman"/>
                <w:color w:val="aut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360045</wp:posOffset>
                  </wp:positionH>
                  <wp:positionV relativeFrom="page">
                    <wp:posOffset>-2540</wp:posOffset>
                  </wp:positionV>
                  <wp:extent cx="1120775" cy="1453515"/>
                  <wp:effectExtent l="0" t="0" r="317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7" cy="14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440" w:lineRule="atLeast"/>
              <w:jc w:val="right"/>
              <w:rPr>
                <w:rFonts w:ascii="思源宋体" w:hAnsi="思源宋体" w:eastAsia="思源宋体" w:cs="华文细黑"/>
                <w:sz w:val="44"/>
                <w:szCs w:val="44"/>
              </w:rPr>
            </w:pPr>
          </w:p>
        </w:tc>
        <w:tc>
          <w:tcPr>
            <w:tcW w:w="4524" w:type="dxa"/>
            <w:gridSpan w:val="3"/>
            <w:tcBorders>
              <w:top w:val="single" w:color="00B050" w:sz="6" w:space="0"/>
              <w:left w:val="nil"/>
              <w:bottom w:val="dashed" w:color="00B050" w:sz="4" w:space="0"/>
              <w:right w:val="nil"/>
            </w:tcBorders>
            <w:shd w:val="clear" w:color="auto" w:fill="00B05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505" w:lineRule="atLeast"/>
              <w:jc w:val="right"/>
              <w:rPr>
                <w:rFonts w:hint="default" w:ascii="思源宋体" w:hAnsi="思源宋体" w:eastAsia="思源宋体" w:cs="华文细黑"/>
                <w:color w:val="FFFFFF"/>
                <w:sz w:val="44"/>
                <w:szCs w:val="44"/>
                <w:highlight w:val="yellow"/>
                <w:lang w:val="en-US" w:eastAsia="zh-CN"/>
              </w:rPr>
            </w:pPr>
            <w:r>
              <w:rPr>
                <w:rFonts w:hint="eastAsia" w:ascii="思源宋体" w:hAnsi="思源宋体" w:eastAsia="思源宋体" w:cs="华文细黑"/>
                <w:b/>
                <w:bCs/>
                <w:color w:val="FFFFFF"/>
                <w:sz w:val="44"/>
                <w:szCs w:val="44"/>
                <w:lang w:val="en-US" w:eastAsia="zh-CN"/>
              </w:rPr>
              <w:t>张红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思源宋体" w:hAnsi="思源宋体" w:eastAsia="思源宋体" w:cs="华文细黑"/>
                <w:color w:val="FFFFFF"/>
                <w:sz w:val="44"/>
                <w:szCs w:val="44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21" w:after="21" w:line="210" w:lineRule="atLeast"/>
              <w:jc w:val="center"/>
              <w:rPr>
                <w:rFonts w:ascii="思源宋体" w:hAnsi="思源宋体" w:eastAsia="思源宋体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dashed" w:color="00B050" w:sz="4" w:space="0"/>
              <w:left w:val="nil"/>
              <w:bottom w:val="dashed" w:color="00B050" w:sz="4" w:space="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jc w:val="right"/>
              <w:rPr>
                <w:rFonts w:hint="default" w:ascii="思源宋体" w:hAnsi="思源宋体" w:eastAsia="思源宋体" w:cs="Tahoma"/>
                <w:sz w:val="21"/>
                <w:szCs w:val="21"/>
                <w:lang w:val="en-US" w:eastAsia="zh-CN"/>
              </w:rPr>
            </w:pPr>
            <w:r>
              <w:rPr>
                <w:rFonts w:ascii="思源宋体" w:hAnsi="思源宋体" w:eastAsia="思源宋体" w:cs="Tahoma"/>
                <w:sz w:val="21"/>
                <w:szCs w:val="21"/>
              </w:rPr>
              <w:t>(+86) 1</w:t>
            </w:r>
            <w:r>
              <w:rPr>
                <w:rFonts w:hint="eastAsia" w:ascii="思源宋体" w:hAnsi="思源宋体" w:eastAsia="思源宋体" w:cs="Tahoma"/>
                <w:sz w:val="21"/>
                <w:szCs w:val="21"/>
                <w:lang w:val="en-US" w:eastAsia="zh-CN"/>
              </w:rPr>
              <w:t>34-7974-0393</w:t>
            </w:r>
          </w:p>
        </w:tc>
        <w:tc>
          <w:tcPr>
            <w:tcW w:w="360" w:type="dxa"/>
            <w:tcBorders>
              <w:top w:val="dashed" w:color="00B050" w:sz="4" w:space="0"/>
              <w:left w:val="nil"/>
              <w:bottom w:val="dashed" w:color="00B050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1" w:after="21" w:line="195" w:lineRule="atLeast"/>
              <w:jc w:val="center"/>
              <w:rPr>
                <w:rFonts w:ascii="思源宋体" w:hAnsi="思源宋体" w:eastAsia="思源宋体" w:cs="Tahoma"/>
                <w:sz w:val="13"/>
                <w:szCs w:val="13"/>
              </w:rPr>
            </w:pPr>
            <w:r>
              <w:rPr>
                <w:rFonts w:ascii="思源宋体" w:hAnsi="思源宋体" w:eastAsia="思源宋体"/>
                <w:sz w:val="13"/>
                <w:szCs w:val="13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思源宋体" w:hAnsi="思源宋体" w:eastAsia="思源宋体" w:cs="Tahoma"/>
                <w:sz w:val="13"/>
                <w:szCs w:val="13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21" w:after="21" w:line="210" w:lineRule="atLeast"/>
              <w:rPr>
                <w:rFonts w:ascii="思源宋体" w:hAnsi="思源宋体" w:eastAsia="思源宋体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dashed" w:color="00B050" w:sz="4" w:space="0"/>
              <w:left w:val="nil"/>
              <w:bottom w:val="dashed" w:color="00B050" w:sz="4" w:space="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宋体" w:hAnsi="思源宋体" w:eastAsia="思源宋体" w:cs="Tahoma"/>
                <w:sz w:val="21"/>
                <w:szCs w:val="21"/>
              </w:rPr>
            </w:pPr>
            <w:r>
              <w:rPr>
                <w:rFonts w:hint="eastAsia" w:ascii="思源宋体" w:hAnsi="思源宋体" w:eastAsia="思源宋体" w:cs="Tahoma"/>
                <w:sz w:val="21"/>
                <w:szCs w:val="21"/>
                <w:lang w:val="en-US" w:eastAsia="zh-CN"/>
              </w:rPr>
              <w:t>2493537032@qq.</w:t>
            </w:r>
            <w:r>
              <w:rPr>
                <w:rFonts w:ascii="思源宋体" w:hAnsi="思源宋体" w:eastAsia="思源宋体" w:cs="Tahoma"/>
                <w:sz w:val="21"/>
                <w:szCs w:val="21"/>
              </w:rPr>
              <w:t xml:space="preserve">com </w:t>
            </w:r>
          </w:p>
        </w:tc>
        <w:tc>
          <w:tcPr>
            <w:tcW w:w="360" w:type="dxa"/>
            <w:tcBorders>
              <w:top w:val="dashed" w:color="00B050" w:sz="4" w:space="0"/>
              <w:left w:val="nil"/>
              <w:bottom w:val="dashed" w:color="00B050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1" w:after="21" w:line="195" w:lineRule="atLeast"/>
              <w:jc w:val="center"/>
              <w:rPr>
                <w:rFonts w:ascii="思源宋体" w:hAnsi="思源宋体" w:eastAsia="思源宋体" w:cs="Tahoma"/>
                <w:sz w:val="13"/>
                <w:szCs w:val="13"/>
              </w:rPr>
            </w:pPr>
            <w:r>
              <w:rPr>
                <w:rFonts w:ascii="思源宋体" w:hAnsi="思源宋体" w:eastAsia="思源宋体"/>
                <w:sz w:val="13"/>
                <w:szCs w:val="13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思源宋体" w:hAnsi="思源宋体" w:eastAsia="思源宋体" w:cs="Tahoma"/>
                <w:sz w:val="13"/>
                <w:szCs w:val="13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</w:tcPr>
          <w:p>
            <w:pPr>
              <w:spacing w:before="21" w:after="21" w:line="210" w:lineRule="atLeast"/>
              <w:jc w:val="right"/>
              <w:rPr>
                <w:rFonts w:ascii="思源宋体" w:hAnsi="思源宋体" w:eastAsia="思源宋体" w:cs="宋体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dashed" w:color="00B050" w:sz="4" w:space="0"/>
              <w:left w:val="nil"/>
              <w:bottom w:val="single" w:color="00B050" w:sz="6" w:space="0"/>
              <w:right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宋体" w:hAnsi="思源宋体" w:eastAsia="思源宋体" w:cs="宋体"/>
                <w:sz w:val="21"/>
                <w:szCs w:val="21"/>
              </w:rPr>
            </w:pPr>
            <w:r>
              <w:rPr>
                <w:rFonts w:hint="eastAsia" w:ascii="思源宋体" w:hAnsi="思源宋体" w:eastAsia="思源宋体" w:cs="宋体"/>
                <w:b/>
                <w:bCs/>
                <w:sz w:val="21"/>
                <w:szCs w:val="21"/>
              </w:rPr>
              <w:t>应聘广告设计师</w:t>
            </w:r>
          </w:p>
        </w:tc>
        <w:tc>
          <w:tcPr>
            <w:tcW w:w="360" w:type="dxa"/>
            <w:tcBorders>
              <w:top w:val="dashed" w:color="00B050" w:sz="4" w:space="0"/>
              <w:left w:val="nil"/>
              <w:bottom w:val="single" w:color="00B050" w:sz="6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1" w:after="21" w:line="195" w:lineRule="atLeast"/>
              <w:jc w:val="center"/>
              <w:rPr>
                <w:rFonts w:ascii="思源宋体" w:hAnsi="思源宋体" w:eastAsia="思源宋体" w:cs="Tahoma"/>
                <w:sz w:val="13"/>
                <w:szCs w:val="13"/>
              </w:rPr>
            </w:pPr>
            <w:r>
              <w:rPr>
                <w:rFonts w:ascii="思源宋体" w:hAnsi="思源宋体" w:eastAsia="思源宋体"/>
                <w:sz w:val="13"/>
                <w:szCs w:val="13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思源宋体" w:hAnsi="思源宋体" w:eastAsia="思源宋体" w:cs="Tahoma"/>
                <w:sz w:val="13"/>
                <w:szCs w:val="13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 w:line="20" w:lineRule="atLeast"/>
              <w:rPr>
                <w:rFonts w:ascii="思源宋体" w:hAnsi="思源宋体" w:eastAsia="思源宋体"/>
                <w:sz w:val="2"/>
                <w:szCs w:val="2"/>
              </w:rPr>
            </w:pP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5"/>
        <w:tblW w:w="9865" w:type="dxa"/>
        <w:jc w:val="center"/>
        <w:tblBorders>
          <w:top w:val="none" w:color="auto" w:sz="0" w:space="0"/>
          <w:left w:val="none" w:color="auto" w:sz="0" w:space="0"/>
          <w:bottom w:val="single" w:color="70AD47" w:themeColor="accent6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Borders>
            <w:top w:val="none" w:color="auto" w:sz="0" w:space="0"/>
            <w:left w:val="none" w:color="auto" w:sz="0" w:space="0"/>
            <w:bottom w:val="single" w:color="70AD47" w:themeColor="accent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shd w:val="clear" w:color="auto" w:fill="70AD47" w:themeFill="accent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360" w:lineRule="atLeast"/>
              <w:rPr>
                <w:rFonts w:ascii="思源宋体" w:hAnsi="思源宋体" w:eastAsia="思源宋体" w:cs="宋体"/>
                <w:color w:val="FFFFFF"/>
              </w:rPr>
            </w:pPr>
            <w:r>
              <w:rPr>
                <w:rFonts w:hint="eastAsia" w:ascii="思源宋体" w:hAnsi="思源宋体" w:eastAsia="思源宋体" w:cs="宋体"/>
                <w:b/>
                <w:bCs/>
                <w:color w:val="FFFFFF"/>
              </w:rPr>
              <w:t>教育背景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3" w:after="42" w:line="240" w:lineRule="atLeast"/>
              <w:rPr>
                <w:rFonts w:ascii="宋体" w:hAnsi="Times New Roman" w:eastAsia="宋体" w:cs="宋体"/>
              </w:rPr>
            </w:pPr>
          </w:p>
        </w:tc>
      </w:tr>
    </w:tbl>
    <w:p>
      <w:pPr>
        <w:rPr>
          <w:rFonts w:ascii="宋体" w:hAnsi="Times New Roman" w:eastAsia="宋体" w:cs="宋体"/>
          <w:vanish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line="20" w:lineRule="atLeast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>
      <w:pPr>
        <w:rPr>
          <w:rFonts w:ascii="宋体" w:hAnsi="Times New Roman" w:eastAsia="宋体" w:cs="宋体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2263"/>
        <w:gridCol w:w="1724"/>
        <w:gridCol w:w="1529"/>
        <w:gridCol w:w="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2263"/>
        <w:gridCol w:w="1724"/>
        <w:gridCol w:w="1529"/>
        <w:gridCol w:w="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2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020.10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 xml:space="preserve"> - 2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022.6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赣州职业技术学院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广告设计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专科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bottom"/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赣州职业技术学院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学生会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纪检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部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成员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（2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020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10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 xml:space="preserve"> - 20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22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06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）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1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55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Borders>
          <w:top w:val="none" w:color="auto" w:sz="0" w:space="0"/>
          <w:left w:val="none" w:color="auto" w:sz="0" w:space="0"/>
          <w:bottom w:val="single" w:color="4472C4" w:themeColor="accent5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Borders>
            <w:top w:val="none" w:color="auto" w:sz="0" w:space="0"/>
            <w:left w:val="none" w:color="auto" w:sz="0" w:space="0"/>
            <w:bottom w:val="single" w:color="4472C4" w:themeColor="accent5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shd w:val="clear" w:color="auto" w:fill="4472C4" w:themeFill="accent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360" w:lineRule="atLeast"/>
              <w:rPr>
                <w:rFonts w:ascii="思源宋体" w:hAnsi="思源宋体" w:eastAsia="思源宋体" w:cs="宋体"/>
                <w:color w:val="FFFFFF"/>
              </w:rPr>
            </w:pPr>
            <w:r>
              <w:rPr>
                <w:rFonts w:hint="eastAsia" w:ascii="思源宋体" w:hAnsi="思源宋体" w:eastAsia="思源宋体" w:cs="宋体"/>
                <w:b/>
                <w:bCs/>
                <w:color w:val="FFFFFF"/>
              </w:rPr>
              <w:t>艺术设计相关经历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3" w:after="42" w:line="220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>
      <w:pPr>
        <w:rPr>
          <w:rFonts w:ascii="Tahoma" w:hAnsi="Tahoma" w:cs="Tahoma"/>
          <w:vanish/>
          <w:sz w:val="22"/>
          <w:szCs w:val="2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404"/>
        <w:gridCol w:w="2008"/>
      </w:tblGrid>
      <w:tr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ind w:right="210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2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022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09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 xml:space="preserve"> - 至今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赣州虔方文化创意有限公司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b/>
                <w:bCs/>
                <w:sz w:val="20"/>
                <w:szCs w:val="21"/>
              </w:rPr>
              <w:t>设计师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负责LOGO、邀请函、海报、宣传册等设计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党建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的平面广告制作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兼职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平面设计海报设计，logo设计，修图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设计海报，修改图片、设计字体、创造原创图形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5" w:line="20" w:lineRule="atLeast"/>
              <w:rPr>
                <w:rFonts w:ascii="思源黑体 CN Normal" w:hAnsi="思源黑体 CN Normal" w:eastAsia="思源黑体 CN Normal" w:cs="Tahoma"/>
                <w:sz w:val="2"/>
                <w:szCs w:val="2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003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center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 xml:space="preserve">               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20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20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2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- 20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2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0.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赣州正龙标识有限公司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ascii="思源黑体 CN Normal" w:hAnsi="思源黑体 CN Normal" w:eastAsia="思源黑体 CN Normal" w:cs="Tahom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思源黑体 CN Normal" w:hAnsi="思源黑体 CN Normal" w:eastAsia="思源黑体 CN Normal" w:cs="Tahoma"/>
                <w:b/>
                <w:bCs/>
                <w:sz w:val="20"/>
                <w:szCs w:val="21"/>
              </w:rPr>
              <w:tab/>
            </w:r>
            <w:r>
              <w:rPr>
                <w:rFonts w:ascii="思源黑体 CN Normal" w:hAnsi="思源黑体 CN Normal" w:eastAsia="思源黑体 CN Normal" w:cs="Tahom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接单员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对接广告物料的制作工艺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5" w:line="20" w:lineRule="atLeast"/>
              <w:rPr>
                <w:rFonts w:ascii="思源黑体 CN Normal" w:hAnsi="思源黑体 CN Normal" w:eastAsia="思源黑体 CN Normal" w:cs="Tahoma"/>
                <w:sz w:val="2"/>
                <w:szCs w:val="2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505"/>
        <w:gridCol w:w="1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>
            <w:pPr>
              <w:spacing w:before="21" w:after="21" w:line="315" w:lineRule="atLeast"/>
              <w:jc w:val="righ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2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018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6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 xml:space="preserve"> - 20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18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.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08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bottom"/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赣州海汇广告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>
            <w:pPr>
              <w:spacing w:before="21" w:after="21" w:line="315" w:lineRule="atLeast"/>
              <w:jc w:val="righ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ascii="思源黑体 CN Normal" w:hAnsi="思源黑体 CN Normal" w:eastAsia="思源黑体 CN Normal" w:cs="Tahom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思源黑体 CN Normal" w:hAnsi="思源黑体 CN Normal" w:eastAsia="思源黑体 CN Normal" w:cs="Tahoma"/>
                <w:b/>
                <w:bCs/>
                <w:sz w:val="20"/>
                <w:szCs w:val="21"/>
                <w:lang w:val="en-US" w:eastAsia="zh-CN"/>
              </w:rPr>
              <w:t>设计师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Tahoma"/>
                <w:sz w:val="11"/>
                <w:szCs w:val="13"/>
              </w:rPr>
            </w:pPr>
            <w:r>
              <w:rPr>
                <w:rFonts w:ascii="思源黑体 CN Normal" w:hAnsi="思源黑体 CN Normal" w:eastAsia="思源黑体 CN Normal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1"/>
          <w:szCs w:val="21"/>
        </w:rPr>
      </w:pPr>
    </w:p>
    <w:tbl>
      <w:tblPr>
        <w:tblStyle w:val="5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55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Borders>
          <w:top w:val="none" w:color="auto" w:sz="0" w:space="0"/>
          <w:left w:val="none" w:color="auto" w:sz="0" w:space="0"/>
          <w:bottom w:val="single" w:color="FFC000" w:themeColor="accent4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Borders>
            <w:top w:val="none" w:color="auto" w:sz="0" w:space="0"/>
            <w:left w:val="none" w:color="auto" w:sz="0" w:space="0"/>
            <w:bottom w:val="single" w:color="FFC000" w:themeColor="accent4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shd w:val="clear" w:color="auto" w:fill="FFC000" w:themeFill="accent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360" w:lineRule="atLeast"/>
              <w:rPr>
                <w:rFonts w:ascii="思源宋体" w:hAnsi="思源宋体" w:eastAsia="思源宋体" w:cs="宋体"/>
                <w:color w:val="FFFFFF"/>
              </w:rPr>
            </w:pPr>
            <w:r>
              <w:rPr>
                <w:rFonts w:hint="eastAsia" w:ascii="思源宋体" w:hAnsi="思源宋体" w:eastAsia="思源宋体" w:cs="宋体"/>
                <w:b/>
                <w:bCs/>
                <w:color w:val="FFFFFF"/>
              </w:rPr>
              <w:t>技能证书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3" w:after="42" w:line="240" w:lineRule="atLeast"/>
              <w:rPr>
                <w:rFonts w:ascii="Tahoma" w:hAnsi="Tahoma" w:cs="Tahoma"/>
              </w:rPr>
            </w:pPr>
          </w:p>
        </w:tc>
      </w:tr>
    </w:tbl>
    <w:p>
      <w:pPr>
        <w:rPr>
          <w:rFonts w:ascii="Tahoma" w:hAnsi="Tahoma" w:cs="Tahoma"/>
          <w:vanish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735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计算机等级考试</w:t>
            </w: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1</w:t>
            </w: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级（数据库）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通过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730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4730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</w:tcPr>
          <w:p>
            <w:pPr>
              <w:spacing w:before="21" w:after="21" w:line="315" w:lineRule="atLeast"/>
              <w:jc w:val="righ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1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55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Borders>
          <w:top w:val="none" w:color="auto" w:sz="0" w:space="0"/>
          <w:left w:val="none" w:color="auto" w:sz="0" w:space="0"/>
          <w:bottom w:val="single" w:color="ED7D31" w:themeColor="accent2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Borders>
            <w:top w:val="none" w:color="auto" w:sz="0" w:space="0"/>
            <w:left w:val="none" w:color="auto" w:sz="0" w:space="0"/>
            <w:bottom w:val="single" w:color="ED7D31" w:themeColor="accent2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452" w:type="dxa"/>
            <w:shd w:val="clear" w:color="auto" w:fill="ED7D31" w:themeFill="accent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3" w:after="42" w:line="360" w:lineRule="atLeast"/>
              <w:rPr>
                <w:rFonts w:ascii="思源宋体" w:hAnsi="思源宋体" w:eastAsia="思源宋体" w:cs="宋体"/>
                <w:color w:val="FFFFFF"/>
              </w:rPr>
            </w:pPr>
            <w:r>
              <w:rPr>
                <w:rFonts w:hint="eastAsia" w:ascii="思源宋体" w:hAnsi="思源宋体" w:eastAsia="思源宋体" w:cs="宋体"/>
                <w:b/>
                <w:bCs/>
                <w:color w:val="FFFFFF"/>
              </w:rPr>
              <w:t>特长爱好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3" w:after="42" w:line="240" w:lineRule="atLeast"/>
              <w:rPr>
                <w:rFonts w:ascii="Tahoma" w:hAnsi="Tahoma" w:cs="Tahoma"/>
              </w:rPr>
            </w:pPr>
          </w:p>
        </w:tc>
      </w:tr>
    </w:tbl>
    <w:p>
      <w:pPr>
        <w:rPr>
          <w:rFonts w:ascii="Tahoma" w:hAnsi="Tahoma" w:cs="Tahoma"/>
          <w:vanish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" w:line="20" w:lineRule="atLeast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>
      <w:pPr>
        <w:rPr>
          <w:rFonts w:ascii="Tahoma" w:hAnsi="Tahoma" w:cs="Tahoma"/>
          <w:vanish/>
          <w:sz w:val="2"/>
          <w:szCs w:val="2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ascii="思源黑体 CN Normal" w:hAnsi="思源黑体 CN Normal" w:eastAsia="思源黑体 CN Normal" w:cs="Tahoma"/>
                <w:sz w:val="20"/>
                <w:szCs w:val="21"/>
              </w:rPr>
            </w:pPr>
            <w:r>
              <w:rPr>
                <w:rFonts w:ascii="思源黑体 CN Normal" w:hAnsi="思源黑体 CN Normal" w:eastAsia="思源黑体 CN Normal" w:cs="Tahoma"/>
                <w:sz w:val="20"/>
                <w:szCs w:val="21"/>
              </w:rPr>
              <w:t>爱好音乐、摄影、计算机技术</w:t>
            </w:r>
          </w:p>
        </w:tc>
      </w:tr>
    </w:tbl>
    <w:p>
      <w:pPr>
        <w:rPr>
          <w:rFonts w:ascii="思源黑体 CN Normal" w:hAnsi="思源黑体 CN Normal" w:eastAsia="思源黑体 CN Normal" w:cs="Tahoma"/>
          <w:vanish/>
          <w:sz w:val="20"/>
          <w:szCs w:val="21"/>
        </w:rPr>
      </w:pPr>
    </w:p>
    <w:tbl>
      <w:tblPr>
        <w:tblStyle w:val="5"/>
        <w:tblW w:w="9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spacing w:before="63" w:after="21" w:line="195" w:lineRule="atLeast"/>
              <w:jc w:val="right"/>
              <w:rPr>
                <w:rFonts w:ascii="思源黑体 CN Normal" w:hAnsi="思源黑体 CN Normal" w:eastAsia="思源黑体 CN Normal" w:cs="宋体"/>
                <w:sz w:val="11"/>
                <w:szCs w:val="13"/>
              </w:rPr>
            </w:pPr>
            <w:r>
              <w:rPr>
                <w:rFonts w:hint="eastAsia" w:ascii="思源黑体 CN Normal" w:hAnsi="思源黑体 CN Normal" w:eastAsia="思源黑体 CN Normal" w:cs="宋体"/>
                <w:sz w:val="11"/>
                <w:szCs w:val="13"/>
              </w:rPr>
              <w:t>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>
            <w:pPr>
              <w:spacing w:before="21" w:after="21" w:line="315" w:lineRule="atLeast"/>
              <w:rPr>
                <w:rFonts w:hint="default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Tahoma"/>
                <w:sz w:val="20"/>
                <w:szCs w:val="21"/>
                <w:lang w:val="en-US" w:eastAsia="zh-CN"/>
              </w:rPr>
              <w:t>熟练ps，cdr平面软件</w:t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</w:p>
    <w:sectPr>
      <w:pgSz w:w="11905" w:h="16837"/>
      <w:pgMar w:top="709" w:right="1020" w:bottom="568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思源黑体 CN Normal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MGU3MDE1YTNiMjE1NmYyZGVjZmFlMjk3YTY4OWYifQ=="/>
  </w:docVars>
  <w:rsids>
    <w:rsidRoot w:val="0033377F"/>
    <w:rsid w:val="0033377F"/>
    <w:rsid w:val="00465AC9"/>
    <w:rsid w:val="005E4348"/>
    <w:rsid w:val="00B121B1"/>
    <w:rsid w:val="00F66DCA"/>
    <w:rsid w:val="7B5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7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4"/>
    <w:semiHidden/>
    <w:qFormat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8">
    <w:name w:val="标题 2 Char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  <w:style w:type="character" w:customStyle="1" w:styleId="9">
    <w:name w:val="标题 1 Char"/>
    <w:basedOn w:val="6"/>
    <w:link w:val="2"/>
    <w:qFormat/>
    <w:uiPriority w:val="9"/>
    <w:rPr>
      <w:rFonts w:ascii="Arial" w:hAnsi="Arial" w:cs="Arial"/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587</Characters>
  <Lines>5</Lines>
  <Paragraphs>1</Paragraphs>
  <TotalTime>1</TotalTime>
  <ScaleCrop>false</ScaleCrop>
  <LinksUpToDate>false</LinksUpToDate>
  <CharactersWithSpaces>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2019-02-23T03:19:00Z</dcterms:created>
  <dc:creator>千图网原创作品</dc:creator>
  <dc:description>模板内容仅供参考，千图网是正版商业图库，所有原创作品（含预览图）均受著作权法保护。著作权及相关权利归本网站所有，盗图必究。</dc:description>
  <cp:lastModifiedBy>几度温柔</cp:lastModifiedBy>
  <dcterms:modified xsi:type="dcterms:W3CDTF">2022-11-14T03:30:45Z</dcterms:modified>
  <dc:subject>简历</dc:subject>
  <dc:title>简历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BCDF242D39364E45B1CFBD64A7AA91CA</vt:lpwstr>
  </property>
</Properties>
</file>